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90EF" w14:textId="048BD6E7" w:rsidR="001778DD" w:rsidRPr="00545AAA" w:rsidRDefault="001778DD" w:rsidP="001778DD">
      <w:pPr>
        <w:pStyle w:val="Heading1"/>
      </w:pPr>
      <w:r w:rsidRPr="00545AAA">
        <w:t xml:space="preserve">Sunday </w:t>
      </w:r>
      <w:r w:rsidR="00BD6492">
        <w:t>15</w:t>
      </w:r>
      <w:r w:rsidR="00BD6492" w:rsidRPr="00BD6492">
        <w:rPr>
          <w:vertAlign w:val="superscript"/>
        </w:rPr>
        <w:t>th</w:t>
      </w:r>
      <w:r w:rsidR="00BD6492">
        <w:t xml:space="preserve"> </w:t>
      </w:r>
      <w:r>
        <w:t xml:space="preserve">March </w:t>
      </w:r>
      <w:r w:rsidRPr="00545AAA">
        <w:t>– Connect Group Notes</w:t>
      </w:r>
    </w:p>
    <w:p w14:paraId="3ECD1257" w14:textId="5CF4301D" w:rsidR="001778DD" w:rsidRDefault="001778DD" w:rsidP="001778DD">
      <w:pPr>
        <w:pStyle w:val="Heading3"/>
      </w:pPr>
      <w:r>
        <w:t>Trusting God’s P</w:t>
      </w:r>
      <w:r w:rsidR="00853345">
        <w:t>romises &amp; Plan with Prayer</w:t>
      </w:r>
    </w:p>
    <w:p w14:paraId="5C457490" w14:textId="3AD78D13" w:rsidR="001778DD" w:rsidRDefault="001778DD" w:rsidP="001778DD">
      <w:pPr>
        <w:pStyle w:val="Heading3"/>
      </w:pPr>
      <w:r>
        <w:t xml:space="preserve">2 Samuel </w:t>
      </w:r>
      <w:r w:rsidR="00853345">
        <w:t>7</w:t>
      </w:r>
      <w:r w:rsidR="00BD6492">
        <w:t>: 1-18</w:t>
      </w:r>
    </w:p>
    <w:p w14:paraId="6FEB80BE" w14:textId="77777777" w:rsidR="001778DD" w:rsidRDefault="001778DD" w:rsidP="001778DD">
      <w:pPr>
        <w:pStyle w:val="NoSpacing"/>
        <w:ind w:left="1140"/>
        <w:rPr>
          <w:sz w:val="24"/>
          <w:szCs w:val="24"/>
        </w:rPr>
      </w:pPr>
    </w:p>
    <w:p w14:paraId="18959C56" w14:textId="77777777" w:rsidR="009C6674" w:rsidRPr="009C6674" w:rsidRDefault="009C6674" w:rsidP="009C6674">
      <w:pPr>
        <w:pStyle w:val="NoSpacing"/>
        <w:ind w:left="284"/>
        <w:rPr>
          <w:sz w:val="24"/>
          <w:szCs w:val="24"/>
        </w:rPr>
      </w:pPr>
    </w:p>
    <w:p w14:paraId="3E9B4A23" w14:textId="239E3A65" w:rsidR="009C6674" w:rsidRDefault="009C6674" w:rsidP="005B7743">
      <w:pPr>
        <w:pStyle w:val="NoSpacing"/>
        <w:numPr>
          <w:ilvl w:val="0"/>
          <w:numId w:val="7"/>
        </w:numPr>
        <w:ind w:left="567" w:hanging="425"/>
        <w:rPr>
          <w:sz w:val="24"/>
          <w:szCs w:val="24"/>
        </w:rPr>
      </w:pPr>
      <w:r w:rsidRPr="009C6674">
        <w:rPr>
          <w:sz w:val="24"/>
          <w:szCs w:val="24"/>
        </w:rPr>
        <w:t>Share any personal experiences people have had of the presence of God.  Have people felt that God was speaking to them like the stories people shared about their experiences in the prayer room?</w:t>
      </w:r>
    </w:p>
    <w:p w14:paraId="56309889" w14:textId="77777777" w:rsidR="00EF3D02" w:rsidRPr="009C6674" w:rsidRDefault="00EF3D02" w:rsidP="005B7743">
      <w:pPr>
        <w:pStyle w:val="NoSpacing"/>
        <w:ind w:left="567" w:hanging="425"/>
        <w:rPr>
          <w:sz w:val="24"/>
          <w:szCs w:val="24"/>
        </w:rPr>
      </w:pPr>
    </w:p>
    <w:p w14:paraId="6677F1B6" w14:textId="71599968" w:rsidR="009C6674" w:rsidRDefault="009C6674" w:rsidP="005B7743">
      <w:pPr>
        <w:pStyle w:val="NoSpacing"/>
        <w:numPr>
          <w:ilvl w:val="0"/>
          <w:numId w:val="7"/>
        </w:numPr>
        <w:ind w:left="567" w:hanging="425"/>
        <w:rPr>
          <w:sz w:val="24"/>
          <w:szCs w:val="24"/>
        </w:rPr>
      </w:pPr>
      <w:r w:rsidRPr="009C6674">
        <w:rPr>
          <w:sz w:val="24"/>
          <w:szCs w:val="24"/>
        </w:rPr>
        <w:t xml:space="preserve">Encourage people to share about their experiences of </w:t>
      </w:r>
      <w:r w:rsidRPr="009C6674">
        <w:rPr>
          <w:b/>
          <w:bCs/>
          <w:sz w:val="24"/>
          <w:szCs w:val="24"/>
        </w:rPr>
        <w:t>prayer partnerships</w:t>
      </w:r>
      <w:r w:rsidRPr="009C6674">
        <w:rPr>
          <w:sz w:val="24"/>
          <w:szCs w:val="24"/>
        </w:rPr>
        <w:t xml:space="preserve"> </w:t>
      </w:r>
      <w:r w:rsidR="00734006">
        <w:rPr>
          <w:sz w:val="24"/>
          <w:szCs w:val="24"/>
        </w:rPr>
        <w:t>(</w:t>
      </w:r>
      <w:r w:rsidR="00734006" w:rsidRPr="0099281E">
        <w:rPr>
          <w:color w:val="2F5496" w:themeColor="accent1" w:themeShade="BF"/>
          <w:sz w:val="24"/>
          <w:szCs w:val="24"/>
          <w:u w:val="single"/>
        </w:rPr>
        <w:t xml:space="preserve">see </w:t>
      </w:r>
      <w:r w:rsidR="0055267D" w:rsidRPr="0099281E">
        <w:rPr>
          <w:color w:val="2F5496" w:themeColor="accent1" w:themeShade="BF"/>
          <w:sz w:val="24"/>
          <w:szCs w:val="24"/>
          <w:u w:val="single"/>
        </w:rPr>
        <w:t>‘Prayer Partnership Guidance</w:t>
      </w:r>
      <w:r w:rsidR="0099281E" w:rsidRPr="0099281E">
        <w:rPr>
          <w:color w:val="2F5496" w:themeColor="accent1" w:themeShade="BF"/>
          <w:sz w:val="24"/>
          <w:szCs w:val="24"/>
          <w:u w:val="single"/>
        </w:rPr>
        <w:t>’</w:t>
      </w:r>
      <w:r w:rsidR="00734006" w:rsidRPr="0099281E">
        <w:rPr>
          <w:color w:val="2F5496" w:themeColor="accent1" w:themeShade="BF"/>
          <w:sz w:val="24"/>
          <w:szCs w:val="24"/>
          <w:u w:val="single"/>
        </w:rPr>
        <w:t xml:space="preserve"> below</w:t>
      </w:r>
      <w:r w:rsidR="00734006" w:rsidRPr="0099281E">
        <w:rPr>
          <w:color w:val="2F5496" w:themeColor="accent1" w:themeShade="BF"/>
          <w:sz w:val="24"/>
          <w:szCs w:val="24"/>
        </w:rPr>
        <w:t xml:space="preserve"> from Andy </w:t>
      </w:r>
      <w:r w:rsidR="0055267D" w:rsidRPr="0099281E">
        <w:rPr>
          <w:color w:val="2F5496" w:themeColor="accent1" w:themeShade="BF"/>
          <w:sz w:val="24"/>
          <w:szCs w:val="24"/>
        </w:rPr>
        <w:t>and our Elders</w:t>
      </w:r>
      <w:r w:rsidR="0055267D">
        <w:rPr>
          <w:sz w:val="24"/>
          <w:szCs w:val="24"/>
        </w:rPr>
        <w:t xml:space="preserve">) </w:t>
      </w:r>
      <w:r w:rsidRPr="009C6674">
        <w:rPr>
          <w:sz w:val="24"/>
          <w:szCs w:val="24"/>
        </w:rPr>
        <w:t>and encourage people to think and pray about forming new ones. The attached guidelines about prayer partnerships will be helpful.</w:t>
      </w:r>
    </w:p>
    <w:p w14:paraId="3B5A41B1" w14:textId="77777777" w:rsidR="00EF3D02" w:rsidRDefault="00EF3D02" w:rsidP="005B7743">
      <w:pPr>
        <w:pStyle w:val="ListParagraph"/>
        <w:ind w:left="567" w:hanging="425"/>
        <w:rPr>
          <w:sz w:val="24"/>
          <w:szCs w:val="24"/>
        </w:rPr>
      </w:pPr>
    </w:p>
    <w:p w14:paraId="2280BA85" w14:textId="672A7D10" w:rsidR="009C6674" w:rsidRDefault="009C6674" w:rsidP="005B7743">
      <w:pPr>
        <w:pStyle w:val="NoSpacing"/>
        <w:numPr>
          <w:ilvl w:val="0"/>
          <w:numId w:val="7"/>
        </w:numPr>
        <w:ind w:left="567" w:hanging="425"/>
        <w:rPr>
          <w:sz w:val="24"/>
          <w:szCs w:val="24"/>
        </w:rPr>
      </w:pPr>
      <w:r w:rsidRPr="009C6674">
        <w:rPr>
          <w:sz w:val="24"/>
          <w:szCs w:val="24"/>
        </w:rPr>
        <w:t>Spend some time particularly praying for peace in the world.  Information from 24/7 prayer and Lectio 365 could be helpful here.</w:t>
      </w:r>
    </w:p>
    <w:p w14:paraId="2C58CEF5" w14:textId="77777777" w:rsidR="00EF3D02" w:rsidRDefault="00EF3D02" w:rsidP="005B7743">
      <w:pPr>
        <w:pStyle w:val="ListParagraph"/>
        <w:ind w:left="567" w:hanging="425"/>
        <w:rPr>
          <w:sz w:val="24"/>
          <w:szCs w:val="24"/>
        </w:rPr>
      </w:pPr>
    </w:p>
    <w:p w14:paraId="3F804D45" w14:textId="3E5E0DF7" w:rsidR="009C6674" w:rsidRPr="009C6674" w:rsidRDefault="009C6674" w:rsidP="005B7743">
      <w:pPr>
        <w:pStyle w:val="NoSpacing"/>
        <w:numPr>
          <w:ilvl w:val="0"/>
          <w:numId w:val="7"/>
        </w:numPr>
        <w:ind w:left="567" w:hanging="425"/>
        <w:rPr>
          <w:sz w:val="24"/>
          <w:szCs w:val="24"/>
        </w:rPr>
      </w:pPr>
      <w:r w:rsidRPr="009C6674">
        <w:rPr>
          <w:sz w:val="24"/>
          <w:szCs w:val="24"/>
        </w:rPr>
        <w:t>Follow up Bible study material about the presence of God:</w:t>
      </w:r>
    </w:p>
    <w:p w14:paraId="38211873" w14:textId="0CA8D167" w:rsidR="009C6674" w:rsidRPr="009C6674" w:rsidRDefault="00EF3D02" w:rsidP="005B7743">
      <w:pPr>
        <w:pStyle w:val="NoSpacing"/>
        <w:rPr>
          <w:sz w:val="24"/>
          <w:szCs w:val="24"/>
        </w:rPr>
      </w:pPr>
      <w:r>
        <w:rPr>
          <w:sz w:val="24"/>
          <w:szCs w:val="24"/>
        </w:rPr>
        <w:t xml:space="preserve"> </w:t>
      </w:r>
      <w:r w:rsidR="00DA26F7">
        <w:rPr>
          <w:sz w:val="24"/>
          <w:szCs w:val="24"/>
        </w:rPr>
        <w:t xml:space="preserve">          </w:t>
      </w:r>
      <w:r w:rsidR="009C6674" w:rsidRPr="009C6674">
        <w:rPr>
          <w:sz w:val="24"/>
          <w:szCs w:val="24"/>
        </w:rPr>
        <w:t>Look up Matthew 1:22-23; Matt 18:20, Matt 28:20</w:t>
      </w:r>
    </w:p>
    <w:p w14:paraId="68B3B915" w14:textId="5805EF7E" w:rsidR="009C6674" w:rsidRPr="009C6674" w:rsidRDefault="009C6674" w:rsidP="005B7743">
      <w:pPr>
        <w:pStyle w:val="NoSpacing"/>
        <w:ind w:left="709" w:hanging="142"/>
        <w:rPr>
          <w:sz w:val="24"/>
          <w:szCs w:val="24"/>
        </w:rPr>
      </w:pPr>
      <w:r w:rsidRPr="009C6674">
        <w:rPr>
          <w:sz w:val="24"/>
          <w:szCs w:val="24"/>
        </w:rPr>
        <w:t xml:space="preserve">See how the presence of God is repeated at the beginning of, middle and end of </w:t>
      </w:r>
      <w:r w:rsidR="00EF3D02">
        <w:rPr>
          <w:sz w:val="24"/>
          <w:szCs w:val="24"/>
        </w:rPr>
        <w:t xml:space="preserve">  </w:t>
      </w:r>
      <w:r w:rsidRPr="009C6674">
        <w:rPr>
          <w:sz w:val="24"/>
          <w:szCs w:val="24"/>
        </w:rPr>
        <w:t>this Gospel.</w:t>
      </w:r>
    </w:p>
    <w:p w14:paraId="51D05B81" w14:textId="77777777" w:rsidR="009C6674" w:rsidRPr="009C6674" w:rsidRDefault="009C6674" w:rsidP="005B7743">
      <w:pPr>
        <w:pStyle w:val="NoSpacing"/>
        <w:ind w:left="567" w:hanging="425"/>
        <w:rPr>
          <w:sz w:val="24"/>
          <w:szCs w:val="24"/>
        </w:rPr>
      </w:pPr>
    </w:p>
    <w:p w14:paraId="2268C583" w14:textId="1B1B2989" w:rsidR="00EF3D02" w:rsidRDefault="009C6674" w:rsidP="009C6674">
      <w:pPr>
        <w:pStyle w:val="NoSpacing"/>
        <w:ind w:left="284"/>
        <w:rPr>
          <w:sz w:val="24"/>
          <w:szCs w:val="24"/>
        </w:rPr>
      </w:pPr>
      <w:r w:rsidRPr="009C6674">
        <w:rPr>
          <w:sz w:val="24"/>
          <w:szCs w:val="24"/>
        </w:rPr>
        <w:t xml:space="preserve">     </w:t>
      </w:r>
      <w:r w:rsidR="00DA26F7">
        <w:rPr>
          <w:sz w:val="24"/>
          <w:szCs w:val="24"/>
        </w:rPr>
        <w:t xml:space="preserve"> </w:t>
      </w:r>
      <w:r w:rsidRPr="009C6674">
        <w:rPr>
          <w:sz w:val="24"/>
          <w:szCs w:val="24"/>
        </w:rPr>
        <w:t xml:space="preserve">Look up John 1:1-18.  </w:t>
      </w:r>
    </w:p>
    <w:p w14:paraId="1CEEB707" w14:textId="0519AB48" w:rsidR="00EF3D02" w:rsidRDefault="00DA26F7" w:rsidP="009C6674">
      <w:pPr>
        <w:pStyle w:val="NoSpacing"/>
        <w:ind w:left="284"/>
        <w:rPr>
          <w:sz w:val="24"/>
          <w:szCs w:val="24"/>
        </w:rPr>
      </w:pPr>
      <w:r>
        <w:rPr>
          <w:sz w:val="24"/>
          <w:szCs w:val="24"/>
        </w:rPr>
        <w:t xml:space="preserve">      </w:t>
      </w:r>
      <w:r w:rsidR="009C6674" w:rsidRPr="009C6674">
        <w:rPr>
          <w:sz w:val="24"/>
          <w:szCs w:val="24"/>
        </w:rPr>
        <w:t xml:space="preserve">What echoes of the OT can you find here?  </w:t>
      </w:r>
    </w:p>
    <w:p w14:paraId="41534DE3" w14:textId="3F6A752E" w:rsidR="009C6674" w:rsidRPr="009C6674" w:rsidRDefault="00DA26F7" w:rsidP="009C6674">
      <w:pPr>
        <w:pStyle w:val="NoSpacing"/>
        <w:ind w:left="284"/>
        <w:rPr>
          <w:sz w:val="24"/>
          <w:szCs w:val="24"/>
        </w:rPr>
      </w:pPr>
      <w:r>
        <w:rPr>
          <w:sz w:val="24"/>
          <w:szCs w:val="24"/>
        </w:rPr>
        <w:t xml:space="preserve">      </w:t>
      </w:r>
      <w:r w:rsidR="009C6674" w:rsidRPr="009C6674">
        <w:rPr>
          <w:sz w:val="24"/>
          <w:szCs w:val="24"/>
        </w:rPr>
        <w:t xml:space="preserve">In what ways do the comments about Jesus fulfil and compliment the OT picture? </w:t>
      </w:r>
    </w:p>
    <w:p w14:paraId="33DFD821" w14:textId="77777777" w:rsidR="009C6674" w:rsidRPr="009C6674" w:rsidRDefault="009C6674" w:rsidP="009C6674">
      <w:pPr>
        <w:pStyle w:val="NoSpacing"/>
        <w:ind w:left="284"/>
        <w:rPr>
          <w:sz w:val="24"/>
          <w:szCs w:val="24"/>
        </w:rPr>
      </w:pPr>
    </w:p>
    <w:p w14:paraId="45F24339" w14:textId="77777777" w:rsidR="00DA26F7" w:rsidRDefault="009C6674" w:rsidP="008027B8">
      <w:pPr>
        <w:pStyle w:val="NoSpacing"/>
        <w:ind w:left="284"/>
        <w:rPr>
          <w:sz w:val="24"/>
          <w:szCs w:val="24"/>
        </w:rPr>
      </w:pPr>
      <w:r w:rsidRPr="009C6674">
        <w:rPr>
          <w:sz w:val="24"/>
          <w:szCs w:val="24"/>
        </w:rPr>
        <w:t xml:space="preserve">      Explore the idea of the followers of Jesus being the new Temple filled by the Holy Spirit?  </w:t>
      </w:r>
    </w:p>
    <w:p w14:paraId="38C1BBEA" w14:textId="0DCE7DD3" w:rsidR="009C6674" w:rsidRPr="009C6674" w:rsidRDefault="00DA26F7" w:rsidP="008027B8">
      <w:pPr>
        <w:pStyle w:val="NoSpacing"/>
        <w:ind w:left="284"/>
        <w:rPr>
          <w:sz w:val="24"/>
          <w:szCs w:val="24"/>
        </w:rPr>
      </w:pPr>
      <w:r>
        <w:rPr>
          <w:sz w:val="24"/>
          <w:szCs w:val="24"/>
        </w:rPr>
        <w:t xml:space="preserve">      </w:t>
      </w:r>
      <w:r w:rsidR="009C6674" w:rsidRPr="009C6674">
        <w:rPr>
          <w:sz w:val="24"/>
          <w:szCs w:val="24"/>
        </w:rPr>
        <w:t>See Acts</w:t>
      </w:r>
      <w:r>
        <w:rPr>
          <w:sz w:val="24"/>
          <w:szCs w:val="24"/>
        </w:rPr>
        <w:t xml:space="preserve"> </w:t>
      </w:r>
      <w:r w:rsidR="009C6674" w:rsidRPr="009C6674">
        <w:rPr>
          <w:sz w:val="24"/>
          <w:szCs w:val="24"/>
        </w:rPr>
        <w:t>2:1-4, 1 Peter 2:4-10, 1 Cor 3:16-17, 1 Cor 6:19-20, 2 Cor 6:16, Eph 2:19-22</w:t>
      </w:r>
    </w:p>
    <w:p w14:paraId="7E4C79B4" w14:textId="77777777" w:rsidR="00156399" w:rsidRDefault="00156399" w:rsidP="001778DD">
      <w:pPr>
        <w:pStyle w:val="NoSpacing"/>
        <w:ind w:left="284"/>
        <w:rPr>
          <w:rFonts w:ascii="Calibri" w:eastAsia="Calibri" w:hAnsi="Calibri" w:cs="Times New Roman"/>
          <w:sz w:val="24"/>
          <w:szCs w:val="24"/>
        </w:rPr>
      </w:pPr>
    </w:p>
    <w:p w14:paraId="2FE8C7CB" w14:textId="5E7498D0" w:rsidR="001778DD" w:rsidRPr="00DA26F7" w:rsidRDefault="001778DD" w:rsidP="00DA26F7">
      <w:pPr>
        <w:pStyle w:val="NoSpacing"/>
        <w:ind w:left="567"/>
        <w:rPr>
          <w:sz w:val="24"/>
          <w:szCs w:val="24"/>
        </w:rPr>
      </w:pPr>
      <w:r>
        <w:rPr>
          <w:sz w:val="24"/>
          <w:szCs w:val="24"/>
        </w:rPr>
        <w:t>What do you understand by worshipping in Spirit and Truth? How does this affect</w:t>
      </w:r>
      <w:r w:rsidR="00DA26F7">
        <w:rPr>
          <w:sz w:val="24"/>
          <w:szCs w:val="24"/>
        </w:rPr>
        <w:t xml:space="preserve"> o</w:t>
      </w:r>
      <w:r>
        <w:rPr>
          <w:sz w:val="24"/>
          <w:szCs w:val="24"/>
        </w:rPr>
        <w:t xml:space="preserve">ur Sunday </w:t>
      </w:r>
      <w:r w:rsidR="00DA26F7">
        <w:rPr>
          <w:sz w:val="24"/>
          <w:szCs w:val="24"/>
        </w:rPr>
        <w:t xml:space="preserve">      </w:t>
      </w:r>
      <w:r>
        <w:rPr>
          <w:sz w:val="24"/>
          <w:szCs w:val="24"/>
        </w:rPr>
        <w:t>worship and our lives? (John 4:21-24)</w:t>
      </w:r>
    </w:p>
    <w:p w14:paraId="26063279" w14:textId="1045789C" w:rsidR="001778DD" w:rsidRDefault="001778DD" w:rsidP="001778DD">
      <w:pPr>
        <w:pStyle w:val="NoSpacing"/>
        <w:rPr>
          <w:rFonts w:ascii="Calibri" w:eastAsia="Calibri" w:hAnsi="Calibri" w:cs="Times New Roman"/>
          <w:sz w:val="24"/>
          <w:szCs w:val="24"/>
        </w:rPr>
      </w:pPr>
      <w:r>
        <w:rPr>
          <w:sz w:val="24"/>
          <w:szCs w:val="24"/>
        </w:rPr>
        <w:t xml:space="preserve">     </w:t>
      </w:r>
    </w:p>
    <w:p w14:paraId="25925011" w14:textId="77777777" w:rsidR="001778DD" w:rsidRPr="001778DD" w:rsidRDefault="001778DD" w:rsidP="001778DD">
      <w:pPr>
        <w:pStyle w:val="NoSpacing"/>
        <w:rPr>
          <w:rFonts w:ascii="Calibri" w:eastAsia="Calibri" w:hAnsi="Calibri" w:cs="Times New Roman"/>
        </w:rPr>
      </w:pPr>
    </w:p>
    <w:p w14:paraId="2D2CFE46" w14:textId="77777777" w:rsidR="001778DD" w:rsidRPr="001778DD" w:rsidRDefault="001778DD" w:rsidP="001778DD">
      <w:pPr>
        <w:spacing w:after="0" w:line="240" w:lineRule="auto"/>
        <w:ind w:left="502"/>
        <w:rPr>
          <w:rFonts w:ascii="Calibri" w:eastAsia="Calibri" w:hAnsi="Calibri" w:cs="Times New Roman"/>
        </w:rPr>
      </w:pPr>
    </w:p>
    <w:p w14:paraId="5DBF2EB7" w14:textId="77777777" w:rsidR="00EF3D02" w:rsidRPr="0099281E" w:rsidRDefault="00EF3D02" w:rsidP="00EF3D02">
      <w:pPr>
        <w:rPr>
          <w:color w:val="2F5496" w:themeColor="accent1" w:themeShade="BF"/>
          <w:sz w:val="24"/>
          <w:szCs w:val="24"/>
        </w:rPr>
      </w:pPr>
      <w:r w:rsidRPr="0099281E">
        <w:rPr>
          <w:b/>
          <w:bCs/>
          <w:color w:val="2F5496" w:themeColor="accent1" w:themeShade="BF"/>
          <w:sz w:val="24"/>
          <w:szCs w:val="24"/>
        </w:rPr>
        <w:t>Prayer Partnership Guidance</w:t>
      </w:r>
    </w:p>
    <w:p w14:paraId="0A70101B" w14:textId="77777777" w:rsidR="00EF3D02" w:rsidRPr="0099281E" w:rsidRDefault="00EF3D02" w:rsidP="00EF3D02">
      <w:pPr>
        <w:rPr>
          <w:color w:val="2F5496" w:themeColor="accent1" w:themeShade="BF"/>
          <w:sz w:val="24"/>
          <w:szCs w:val="24"/>
        </w:rPr>
      </w:pPr>
      <w:r w:rsidRPr="0099281E">
        <w:rPr>
          <w:b/>
          <w:bCs/>
          <w:color w:val="2F5496" w:themeColor="accent1" w:themeShade="BF"/>
          <w:sz w:val="24"/>
          <w:szCs w:val="24"/>
        </w:rPr>
        <w:t>Matthew 18:20</w:t>
      </w:r>
      <w:r w:rsidRPr="0099281E">
        <w:rPr>
          <w:color w:val="2F5496" w:themeColor="accent1" w:themeShade="BF"/>
          <w:sz w:val="24"/>
          <w:szCs w:val="24"/>
        </w:rPr>
        <w:br/>
      </w:r>
      <w:r w:rsidRPr="0099281E">
        <w:rPr>
          <w:i/>
          <w:iCs/>
          <w:color w:val="2F5496" w:themeColor="accent1" w:themeShade="BF"/>
          <w:sz w:val="24"/>
          <w:szCs w:val="24"/>
        </w:rPr>
        <w:t>“For where two or three gather in my name, there I am with them.”</w:t>
      </w:r>
    </w:p>
    <w:p w14:paraId="08268553" w14:textId="77777777" w:rsidR="00EF3D02" w:rsidRPr="0099281E" w:rsidRDefault="00EF3D02" w:rsidP="00EF3D02">
      <w:pPr>
        <w:rPr>
          <w:color w:val="2F5496" w:themeColor="accent1" w:themeShade="BF"/>
          <w:sz w:val="24"/>
          <w:szCs w:val="24"/>
        </w:rPr>
      </w:pPr>
      <w:r w:rsidRPr="0099281E">
        <w:rPr>
          <w:color w:val="2F5496" w:themeColor="accent1" w:themeShade="BF"/>
          <w:sz w:val="24"/>
          <w:szCs w:val="24"/>
        </w:rPr>
        <w:t>We would like to encourage you to prayerfully consider, if it is not already your practice, meeting regularly with one or two trusted friends to pray together. Prayer partnerships (groups of two or three people) can be a simple and encouraging way to meet with Jesus and bring your concerns to him.</w:t>
      </w:r>
    </w:p>
    <w:p w14:paraId="34C17BC8" w14:textId="77777777" w:rsidR="00D751F5" w:rsidRDefault="00D751F5" w:rsidP="00EF3D02">
      <w:pPr>
        <w:rPr>
          <w:b/>
          <w:bCs/>
          <w:color w:val="2F5496" w:themeColor="accent1" w:themeShade="BF"/>
          <w:sz w:val="24"/>
          <w:szCs w:val="24"/>
        </w:rPr>
      </w:pPr>
    </w:p>
    <w:p w14:paraId="59A4A412" w14:textId="2385410C" w:rsidR="00D751F5" w:rsidRPr="00D751F5" w:rsidRDefault="00D751F5" w:rsidP="00EF3D02">
      <w:pPr>
        <w:rPr>
          <w:sz w:val="24"/>
          <w:szCs w:val="24"/>
        </w:rPr>
      </w:pPr>
      <w:r w:rsidRPr="00D751F5">
        <w:rPr>
          <w:sz w:val="24"/>
          <w:szCs w:val="24"/>
        </w:rPr>
        <w:t>(contd. Page 2)</w:t>
      </w:r>
    </w:p>
    <w:p w14:paraId="0D40541E" w14:textId="77777777" w:rsidR="00D751F5" w:rsidRDefault="00D751F5" w:rsidP="00EF3D02">
      <w:pPr>
        <w:rPr>
          <w:b/>
          <w:bCs/>
          <w:color w:val="2F5496" w:themeColor="accent1" w:themeShade="BF"/>
          <w:sz w:val="24"/>
          <w:szCs w:val="24"/>
        </w:rPr>
      </w:pPr>
    </w:p>
    <w:p w14:paraId="48D56664" w14:textId="1C3736DC" w:rsidR="00EF3D02" w:rsidRPr="0099281E" w:rsidRDefault="00EF3D02" w:rsidP="00EF3D02">
      <w:pPr>
        <w:rPr>
          <w:color w:val="2F5496" w:themeColor="accent1" w:themeShade="BF"/>
          <w:sz w:val="24"/>
          <w:szCs w:val="24"/>
        </w:rPr>
      </w:pPr>
      <w:r w:rsidRPr="0099281E">
        <w:rPr>
          <w:b/>
          <w:bCs/>
          <w:color w:val="2F5496" w:themeColor="accent1" w:themeShade="BF"/>
          <w:sz w:val="24"/>
          <w:szCs w:val="24"/>
        </w:rPr>
        <w:lastRenderedPageBreak/>
        <w:t>How might it work?</w:t>
      </w:r>
    </w:p>
    <w:p w14:paraId="3DC5EEBC" w14:textId="77777777" w:rsidR="00EF3D02" w:rsidRPr="0099281E" w:rsidRDefault="00EF3D02" w:rsidP="00EF3D02">
      <w:pPr>
        <w:pStyle w:val="ListParagraph"/>
        <w:numPr>
          <w:ilvl w:val="0"/>
          <w:numId w:val="6"/>
        </w:numPr>
        <w:spacing w:line="278" w:lineRule="auto"/>
        <w:rPr>
          <w:color w:val="2F5496" w:themeColor="accent1" w:themeShade="BF"/>
          <w:sz w:val="24"/>
          <w:szCs w:val="24"/>
        </w:rPr>
      </w:pPr>
      <w:r w:rsidRPr="0099281E">
        <w:rPr>
          <w:color w:val="2F5496" w:themeColor="accent1" w:themeShade="BF"/>
          <w:sz w:val="24"/>
          <w:szCs w:val="24"/>
        </w:rPr>
        <w:t>Pray that the Lord will guide you to one or two friends you could invite to form a prayer partnership.</w:t>
      </w:r>
    </w:p>
    <w:p w14:paraId="6D64650E" w14:textId="77777777" w:rsidR="00EF3D02" w:rsidRPr="0099281E" w:rsidRDefault="00EF3D02" w:rsidP="00EF3D02">
      <w:pPr>
        <w:pStyle w:val="ListParagraph"/>
        <w:numPr>
          <w:ilvl w:val="0"/>
          <w:numId w:val="6"/>
        </w:numPr>
        <w:spacing w:line="278" w:lineRule="auto"/>
        <w:rPr>
          <w:color w:val="2F5496" w:themeColor="accent1" w:themeShade="BF"/>
          <w:sz w:val="24"/>
          <w:szCs w:val="24"/>
        </w:rPr>
      </w:pPr>
      <w:r w:rsidRPr="0099281E">
        <w:rPr>
          <w:color w:val="2F5496" w:themeColor="accent1" w:themeShade="BF"/>
          <w:sz w:val="24"/>
          <w:szCs w:val="24"/>
        </w:rPr>
        <w:t xml:space="preserve">We strongly suggest that prayer partnerships are with people of the same sex. In some </w:t>
      </w:r>
      <w:proofErr w:type="gramStart"/>
      <w:r w:rsidRPr="0099281E">
        <w:rPr>
          <w:color w:val="2F5496" w:themeColor="accent1" w:themeShade="BF"/>
          <w:sz w:val="24"/>
          <w:szCs w:val="24"/>
        </w:rPr>
        <w:t>cases</w:t>
      </w:r>
      <w:proofErr w:type="gramEnd"/>
      <w:r w:rsidRPr="0099281E">
        <w:rPr>
          <w:color w:val="2F5496" w:themeColor="accent1" w:themeShade="BF"/>
          <w:sz w:val="24"/>
          <w:szCs w:val="24"/>
        </w:rPr>
        <w:t xml:space="preserve"> a married couple may pray with another person to form a group of three, or two couples together, but please be discerning about what is wise and appropriate.</w:t>
      </w:r>
    </w:p>
    <w:p w14:paraId="3F85C438" w14:textId="77777777" w:rsidR="00EF3D02" w:rsidRPr="0099281E" w:rsidRDefault="00EF3D02" w:rsidP="00EF3D02">
      <w:pPr>
        <w:pStyle w:val="ListParagraph"/>
        <w:numPr>
          <w:ilvl w:val="0"/>
          <w:numId w:val="6"/>
        </w:numPr>
        <w:spacing w:line="278" w:lineRule="auto"/>
        <w:rPr>
          <w:color w:val="2F5496" w:themeColor="accent1" w:themeShade="BF"/>
          <w:sz w:val="24"/>
          <w:szCs w:val="24"/>
        </w:rPr>
      </w:pPr>
      <w:r w:rsidRPr="0099281E">
        <w:rPr>
          <w:color w:val="2F5496" w:themeColor="accent1" w:themeShade="BF"/>
          <w:sz w:val="24"/>
          <w:szCs w:val="24"/>
        </w:rPr>
        <w:t xml:space="preserve">Arrange a regular time and place to meet, ideally weekly if possible. If that isn’t realistic, aim for a pattern that is consistent rather than occasional. Texting can be helpful for sharing prayer requests during the week, but it shouldn’t replace meeting together where possible. </w:t>
      </w:r>
    </w:p>
    <w:p w14:paraId="09C5752F" w14:textId="77777777" w:rsidR="00EF3D02" w:rsidRPr="0099281E" w:rsidRDefault="00EF3D02" w:rsidP="00EF3D02">
      <w:pPr>
        <w:pStyle w:val="ListParagraph"/>
        <w:numPr>
          <w:ilvl w:val="0"/>
          <w:numId w:val="6"/>
        </w:numPr>
        <w:spacing w:line="278" w:lineRule="auto"/>
        <w:rPr>
          <w:color w:val="2F5496" w:themeColor="accent1" w:themeShade="BF"/>
          <w:sz w:val="24"/>
          <w:szCs w:val="24"/>
        </w:rPr>
      </w:pPr>
      <w:r w:rsidRPr="0099281E">
        <w:rPr>
          <w:color w:val="2F5496" w:themeColor="accent1" w:themeShade="BF"/>
          <w:sz w:val="24"/>
          <w:szCs w:val="24"/>
        </w:rPr>
        <w:t xml:space="preserve">You could use the </w:t>
      </w:r>
      <w:r w:rsidRPr="0099281E">
        <w:rPr>
          <w:i/>
          <w:iCs/>
          <w:color w:val="2F5496" w:themeColor="accent1" w:themeShade="BF"/>
          <w:sz w:val="24"/>
          <w:szCs w:val="24"/>
        </w:rPr>
        <w:t>Pray for Five</w:t>
      </w:r>
      <w:r w:rsidRPr="0099281E">
        <w:rPr>
          <w:color w:val="2F5496" w:themeColor="accent1" w:themeShade="BF"/>
          <w:sz w:val="24"/>
          <w:szCs w:val="24"/>
        </w:rPr>
        <w:t xml:space="preserve"> prayer pattern, or simply ask one another: </w:t>
      </w:r>
      <w:r w:rsidRPr="0099281E">
        <w:rPr>
          <w:i/>
          <w:iCs/>
          <w:color w:val="2F5496" w:themeColor="accent1" w:themeShade="BF"/>
          <w:sz w:val="24"/>
          <w:szCs w:val="24"/>
        </w:rPr>
        <w:t>What has the Lord placed on your heart this week?</w:t>
      </w:r>
      <w:r w:rsidRPr="0099281E">
        <w:rPr>
          <w:color w:val="2F5496" w:themeColor="accent1" w:themeShade="BF"/>
          <w:sz w:val="24"/>
          <w:szCs w:val="24"/>
        </w:rPr>
        <w:t xml:space="preserve"> or </w:t>
      </w:r>
      <w:r w:rsidRPr="0099281E">
        <w:rPr>
          <w:i/>
          <w:iCs/>
          <w:color w:val="2F5496" w:themeColor="accent1" w:themeShade="BF"/>
          <w:sz w:val="24"/>
          <w:szCs w:val="24"/>
        </w:rPr>
        <w:t>Who has the Lord placed on your heart to pray for?</w:t>
      </w:r>
      <w:r w:rsidRPr="0099281E">
        <w:rPr>
          <w:color w:val="2F5496" w:themeColor="accent1" w:themeShade="BF"/>
          <w:sz w:val="24"/>
          <w:szCs w:val="24"/>
        </w:rPr>
        <w:t xml:space="preserve"> You may also want to begin by sharing a short piece of Scripture.</w:t>
      </w:r>
    </w:p>
    <w:p w14:paraId="772D4192" w14:textId="77777777" w:rsidR="00EF3D02" w:rsidRPr="0099281E" w:rsidRDefault="00EF3D02" w:rsidP="00EF3D02">
      <w:pPr>
        <w:pStyle w:val="ListParagraph"/>
        <w:numPr>
          <w:ilvl w:val="0"/>
          <w:numId w:val="6"/>
        </w:numPr>
        <w:spacing w:line="278" w:lineRule="auto"/>
        <w:rPr>
          <w:color w:val="2F5496" w:themeColor="accent1" w:themeShade="BF"/>
          <w:sz w:val="24"/>
          <w:szCs w:val="24"/>
        </w:rPr>
      </w:pPr>
      <w:r w:rsidRPr="0099281E">
        <w:rPr>
          <w:color w:val="2F5496" w:themeColor="accent1" w:themeShade="BF"/>
          <w:sz w:val="24"/>
          <w:szCs w:val="24"/>
        </w:rPr>
        <w:t>Remember that Jesus is present as you pray together, so allow space not only to speak but also to listen to him.</w:t>
      </w:r>
    </w:p>
    <w:p w14:paraId="1E397268" w14:textId="77777777" w:rsidR="00EF3D02" w:rsidRPr="0099281E" w:rsidRDefault="00EF3D02" w:rsidP="00EF3D02">
      <w:pPr>
        <w:pStyle w:val="ListParagraph"/>
        <w:numPr>
          <w:ilvl w:val="0"/>
          <w:numId w:val="6"/>
        </w:numPr>
        <w:spacing w:line="278" w:lineRule="auto"/>
        <w:rPr>
          <w:color w:val="2F5496" w:themeColor="accent1" w:themeShade="BF"/>
          <w:sz w:val="24"/>
          <w:szCs w:val="24"/>
        </w:rPr>
      </w:pPr>
      <w:r w:rsidRPr="0099281E">
        <w:rPr>
          <w:color w:val="2F5496" w:themeColor="accent1" w:themeShade="BF"/>
          <w:sz w:val="24"/>
          <w:szCs w:val="24"/>
        </w:rPr>
        <w:t>It can be really encouraging to keep a simple record of prayers and requests so that you can recognise answered prayer and notice the ways God is at work during the week.</w:t>
      </w:r>
    </w:p>
    <w:p w14:paraId="1CE6B6B5" w14:textId="77777777" w:rsidR="00EF3D02" w:rsidRPr="0099281E" w:rsidRDefault="00EF3D02" w:rsidP="00EF3D02">
      <w:pPr>
        <w:pStyle w:val="ListParagraph"/>
        <w:numPr>
          <w:ilvl w:val="0"/>
          <w:numId w:val="6"/>
        </w:numPr>
        <w:spacing w:line="278" w:lineRule="auto"/>
        <w:rPr>
          <w:color w:val="2F5496" w:themeColor="accent1" w:themeShade="BF"/>
          <w:sz w:val="24"/>
          <w:szCs w:val="24"/>
        </w:rPr>
      </w:pPr>
      <w:r w:rsidRPr="0099281E">
        <w:rPr>
          <w:color w:val="2F5496" w:themeColor="accent1" w:themeShade="BF"/>
          <w:sz w:val="24"/>
          <w:szCs w:val="24"/>
        </w:rPr>
        <w:t>Prayer partnerships should be places of trust. Please respect one another’s confidentiality and avoid sharing personal matters without permission. At the same time, recognise that there may occasionally be situations where it is wise or necessary to seek further help or pastoral support.</w:t>
      </w:r>
    </w:p>
    <w:p w14:paraId="59FBF6B3" w14:textId="77777777" w:rsidR="00EF3D02" w:rsidRPr="0099281E" w:rsidRDefault="00EF3D02" w:rsidP="00EF3D02">
      <w:pPr>
        <w:rPr>
          <w:color w:val="2F5496" w:themeColor="accent1" w:themeShade="BF"/>
          <w:sz w:val="24"/>
          <w:szCs w:val="24"/>
        </w:rPr>
      </w:pPr>
      <w:r w:rsidRPr="0099281E">
        <w:rPr>
          <w:color w:val="2F5496" w:themeColor="accent1" w:themeShade="BF"/>
          <w:sz w:val="24"/>
          <w:szCs w:val="24"/>
        </w:rPr>
        <w:t xml:space="preserve">We have been greatly encouraged by those who faithfully pray each week, </w:t>
      </w:r>
      <w:proofErr w:type="gramStart"/>
      <w:r w:rsidRPr="0099281E">
        <w:rPr>
          <w:color w:val="2F5496" w:themeColor="accent1" w:themeShade="BF"/>
          <w:sz w:val="24"/>
          <w:szCs w:val="24"/>
        </w:rPr>
        <w:t>and also</w:t>
      </w:r>
      <w:proofErr w:type="gramEnd"/>
      <w:r w:rsidRPr="0099281E">
        <w:rPr>
          <w:color w:val="2F5496" w:themeColor="accent1" w:themeShade="BF"/>
          <w:sz w:val="24"/>
          <w:szCs w:val="24"/>
        </w:rPr>
        <w:t xml:space="preserve"> recently </w:t>
      </w:r>
      <w:proofErr w:type="gramStart"/>
      <w:r w:rsidRPr="0099281E">
        <w:rPr>
          <w:color w:val="2F5496" w:themeColor="accent1" w:themeShade="BF"/>
          <w:sz w:val="24"/>
          <w:szCs w:val="24"/>
        </w:rPr>
        <w:t>through the use of</w:t>
      </w:r>
      <w:proofErr w:type="gramEnd"/>
      <w:r w:rsidRPr="0099281E">
        <w:rPr>
          <w:color w:val="2F5496" w:themeColor="accent1" w:themeShade="BF"/>
          <w:sz w:val="24"/>
          <w:szCs w:val="24"/>
        </w:rPr>
        <w:t xml:space="preserve"> the Prayer Room. We believe many will find this an encouraging and strengthening practice.</w:t>
      </w:r>
    </w:p>
    <w:p w14:paraId="32340CAA" w14:textId="77777777" w:rsidR="00EF3D02" w:rsidRPr="0099281E" w:rsidRDefault="00EF3D02" w:rsidP="00EF3D02">
      <w:pPr>
        <w:rPr>
          <w:color w:val="2F5496" w:themeColor="accent1" w:themeShade="BF"/>
          <w:sz w:val="24"/>
          <w:szCs w:val="24"/>
        </w:rPr>
      </w:pPr>
      <w:r w:rsidRPr="0099281E">
        <w:rPr>
          <w:b/>
          <w:bCs/>
          <w:color w:val="2F5496" w:themeColor="accent1" w:themeShade="BF"/>
          <w:sz w:val="24"/>
          <w:szCs w:val="24"/>
        </w:rPr>
        <w:t>God bless,</w:t>
      </w:r>
      <w:r w:rsidRPr="0099281E">
        <w:rPr>
          <w:color w:val="2F5496" w:themeColor="accent1" w:themeShade="BF"/>
          <w:sz w:val="24"/>
          <w:szCs w:val="24"/>
        </w:rPr>
        <w:br/>
        <w:t>Andy and the Elders</w:t>
      </w:r>
    </w:p>
    <w:p w14:paraId="11D6B538" w14:textId="77777777" w:rsidR="00EF3D02" w:rsidRPr="0099281E" w:rsidRDefault="00EF3D02" w:rsidP="00EF3D02">
      <w:pPr>
        <w:rPr>
          <w:sz w:val="24"/>
          <w:szCs w:val="24"/>
        </w:rPr>
      </w:pPr>
    </w:p>
    <w:p w14:paraId="0480FF86" w14:textId="3223873E" w:rsidR="001778DD" w:rsidRPr="0099281E" w:rsidRDefault="001778DD" w:rsidP="001778DD">
      <w:pPr>
        <w:pStyle w:val="NoSpacing"/>
        <w:rPr>
          <w:sz w:val="24"/>
          <w:szCs w:val="24"/>
        </w:rPr>
      </w:pPr>
    </w:p>
    <w:p w14:paraId="3C2FEC71" w14:textId="38D2FA54" w:rsidR="001778DD" w:rsidRPr="0099281E" w:rsidRDefault="001778DD" w:rsidP="001778DD">
      <w:pPr>
        <w:pStyle w:val="NoSpacing"/>
        <w:ind w:left="720"/>
        <w:rPr>
          <w:sz w:val="24"/>
          <w:szCs w:val="24"/>
        </w:rPr>
      </w:pPr>
    </w:p>
    <w:p w14:paraId="2D92BA37" w14:textId="77777777" w:rsidR="001778DD" w:rsidRPr="0099281E" w:rsidRDefault="001778DD" w:rsidP="001778DD">
      <w:pPr>
        <w:pStyle w:val="NoSpacing"/>
        <w:ind w:firstLine="720"/>
        <w:rPr>
          <w:sz w:val="24"/>
          <w:szCs w:val="24"/>
        </w:rPr>
      </w:pPr>
    </w:p>
    <w:p w14:paraId="19F1FDA5" w14:textId="77777777" w:rsidR="001778DD" w:rsidRPr="0099281E" w:rsidRDefault="001778DD" w:rsidP="001778DD">
      <w:pPr>
        <w:rPr>
          <w:sz w:val="24"/>
          <w:szCs w:val="24"/>
        </w:rPr>
      </w:pPr>
    </w:p>
    <w:sectPr w:rsidR="001778DD" w:rsidRPr="0099281E" w:rsidSect="005B7743">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D7FEF"/>
    <w:multiLevelType w:val="hybridMultilevel"/>
    <w:tmpl w:val="33F47DF8"/>
    <w:lvl w:ilvl="0" w:tplc="1FB4A6D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328CC"/>
    <w:multiLevelType w:val="hybridMultilevel"/>
    <w:tmpl w:val="44D890AC"/>
    <w:lvl w:ilvl="0" w:tplc="45BEE84C">
      <w:start w:val="7"/>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43A14B25"/>
    <w:multiLevelType w:val="hybridMultilevel"/>
    <w:tmpl w:val="072A4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25774A"/>
    <w:multiLevelType w:val="hybridMultilevel"/>
    <w:tmpl w:val="464E853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F32873"/>
    <w:multiLevelType w:val="hybridMultilevel"/>
    <w:tmpl w:val="0A641C1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74732048"/>
    <w:multiLevelType w:val="hybridMultilevel"/>
    <w:tmpl w:val="B6A0C884"/>
    <w:lvl w:ilvl="0" w:tplc="E8BAD90C">
      <w:start w:val="6"/>
      <w:numFmt w:val="decimal"/>
      <w:lvlText w:val="%1"/>
      <w:lvlJc w:val="left"/>
      <w:pPr>
        <w:ind w:left="502" w:hanging="360"/>
      </w:pPr>
      <w:rPr>
        <w:rFonts w:hint="default"/>
        <w:b/>
        <w:b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7643382F"/>
    <w:multiLevelType w:val="hybridMultilevel"/>
    <w:tmpl w:val="36526288"/>
    <w:lvl w:ilvl="0" w:tplc="497A6620">
      <w:start w:val="1"/>
      <w:numFmt w:val="decimal"/>
      <w:lvlText w:val="%1."/>
      <w:lvlJc w:val="left"/>
      <w:pPr>
        <w:ind w:left="1064" w:hanging="7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9558163">
    <w:abstractNumId w:val="2"/>
  </w:num>
  <w:num w:numId="2" w16cid:durableId="636883115">
    <w:abstractNumId w:val="6"/>
  </w:num>
  <w:num w:numId="3" w16cid:durableId="1089618542">
    <w:abstractNumId w:val="3"/>
  </w:num>
  <w:num w:numId="4" w16cid:durableId="471098140">
    <w:abstractNumId w:val="5"/>
  </w:num>
  <w:num w:numId="5" w16cid:durableId="1450011108">
    <w:abstractNumId w:val="1"/>
  </w:num>
  <w:num w:numId="6" w16cid:durableId="633412939">
    <w:abstractNumId w:val="0"/>
  </w:num>
  <w:num w:numId="7" w16cid:durableId="1509174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D"/>
    <w:rsid w:val="00156399"/>
    <w:rsid w:val="001778DD"/>
    <w:rsid w:val="00220963"/>
    <w:rsid w:val="00225FD3"/>
    <w:rsid w:val="00241080"/>
    <w:rsid w:val="00280C89"/>
    <w:rsid w:val="002B6FC7"/>
    <w:rsid w:val="00384DBB"/>
    <w:rsid w:val="00391FE0"/>
    <w:rsid w:val="00500E1B"/>
    <w:rsid w:val="0055267D"/>
    <w:rsid w:val="005B7743"/>
    <w:rsid w:val="00684123"/>
    <w:rsid w:val="006F402C"/>
    <w:rsid w:val="00734006"/>
    <w:rsid w:val="00777D34"/>
    <w:rsid w:val="008027B8"/>
    <w:rsid w:val="008140D2"/>
    <w:rsid w:val="00853345"/>
    <w:rsid w:val="0099281E"/>
    <w:rsid w:val="009C6674"/>
    <w:rsid w:val="00BD6492"/>
    <w:rsid w:val="00C717B1"/>
    <w:rsid w:val="00D7446C"/>
    <w:rsid w:val="00D751F5"/>
    <w:rsid w:val="00DA26F7"/>
    <w:rsid w:val="00EF3D02"/>
    <w:rsid w:val="00F15373"/>
    <w:rsid w:val="00F50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0C06"/>
  <w15:chartTrackingRefBased/>
  <w15:docId w15:val="{6EC5A1D5-B3CE-493B-87FA-B03764D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78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78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78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78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7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78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78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78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8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8DD"/>
    <w:rPr>
      <w:rFonts w:eastAsiaTheme="majorEastAsia" w:cstheme="majorBidi"/>
      <w:color w:val="272727" w:themeColor="text1" w:themeTint="D8"/>
    </w:rPr>
  </w:style>
  <w:style w:type="paragraph" w:styleId="Title">
    <w:name w:val="Title"/>
    <w:basedOn w:val="Normal"/>
    <w:next w:val="Normal"/>
    <w:link w:val="TitleChar"/>
    <w:uiPriority w:val="10"/>
    <w:qFormat/>
    <w:rsid w:val="00177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8DD"/>
    <w:pPr>
      <w:spacing w:before="160"/>
      <w:jc w:val="center"/>
    </w:pPr>
    <w:rPr>
      <w:i/>
      <w:iCs/>
      <w:color w:val="404040" w:themeColor="text1" w:themeTint="BF"/>
    </w:rPr>
  </w:style>
  <w:style w:type="character" w:customStyle="1" w:styleId="QuoteChar">
    <w:name w:val="Quote Char"/>
    <w:basedOn w:val="DefaultParagraphFont"/>
    <w:link w:val="Quote"/>
    <w:uiPriority w:val="29"/>
    <w:rsid w:val="001778DD"/>
    <w:rPr>
      <w:i/>
      <w:iCs/>
      <w:color w:val="404040" w:themeColor="text1" w:themeTint="BF"/>
    </w:rPr>
  </w:style>
  <w:style w:type="paragraph" w:styleId="ListParagraph">
    <w:name w:val="List Paragraph"/>
    <w:basedOn w:val="Normal"/>
    <w:uiPriority w:val="34"/>
    <w:qFormat/>
    <w:rsid w:val="001778DD"/>
    <w:pPr>
      <w:ind w:left="720"/>
      <w:contextualSpacing/>
    </w:pPr>
  </w:style>
  <w:style w:type="character" w:styleId="IntenseEmphasis">
    <w:name w:val="Intense Emphasis"/>
    <w:basedOn w:val="DefaultParagraphFont"/>
    <w:uiPriority w:val="21"/>
    <w:qFormat/>
    <w:rsid w:val="001778DD"/>
    <w:rPr>
      <w:i/>
      <w:iCs/>
      <w:color w:val="2F5496" w:themeColor="accent1" w:themeShade="BF"/>
    </w:rPr>
  </w:style>
  <w:style w:type="paragraph" w:styleId="IntenseQuote">
    <w:name w:val="Intense Quote"/>
    <w:basedOn w:val="Normal"/>
    <w:next w:val="Normal"/>
    <w:link w:val="IntenseQuoteChar"/>
    <w:uiPriority w:val="30"/>
    <w:qFormat/>
    <w:rsid w:val="00177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78DD"/>
    <w:rPr>
      <w:i/>
      <w:iCs/>
      <w:color w:val="2F5496" w:themeColor="accent1" w:themeShade="BF"/>
    </w:rPr>
  </w:style>
  <w:style w:type="character" w:styleId="IntenseReference">
    <w:name w:val="Intense Reference"/>
    <w:basedOn w:val="DefaultParagraphFont"/>
    <w:uiPriority w:val="32"/>
    <w:qFormat/>
    <w:rsid w:val="001778DD"/>
    <w:rPr>
      <w:b/>
      <w:bCs/>
      <w:smallCaps/>
      <w:color w:val="2F5496" w:themeColor="accent1" w:themeShade="BF"/>
      <w:spacing w:val="5"/>
    </w:rPr>
  </w:style>
  <w:style w:type="paragraph" w:styleId="NoSpacing">
    <w:name w:val="No Spacing"/>
    <w:uiPriority w:val="1"/>
    <w:qFormat/>
    <w:rsid w:val="00177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2D8382307C4FA2E80517B76D8BF5" ma:contentTypeVersion="18" ma:contentTypeDescription="Create a new document." ma:contentTypeScope="" ma:versionID="a0e9660da9313a72d60fbab9561bcd03">
  <xsd:schema xmlns:xsd="http://www.w3.org/2001/XMLSchema" xmlns:xs="http://www.w3.org/2001/XMLSchema" xmlns:p="http://schemas.microsoft.com/office/2006/metadata/properties" xmlns:ns2="c9c1e1aa-17fe-4001-9d82-690f2fe35e0a" xmlns:ns3="75f3135f-52dc-4a59-9b4e-b235297b06ae" targetNamespace="http://schemas.microsoft.com/office/2006/metadata/properties" ma:root="true" ma:fieldsID="d5d7e5859786a57b740c0cbfe07019b3" ns2:_="" ns3:_="">
    <xsd:import namespace="c9c1e1aa-17fe-4001-9d82-690f2fe35e0a"/>
    <xsd:import namespace="75f3135f-52dc-4a59-9b4e-b235297b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1e1aa-17fe-4001-9d82-690f2fe35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148fc-70a4-4d7c-b89e-cde447813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3135f-52dc-4a59-9b4e-b235297b0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46c1c-8175-4308-a68a-f4f7aa4b3e72}" ma:internalName="TaxCatchAll" ma:showField="CatchAllData" ma:web="75f3135f-52dc-4a59-9b4e-b235297b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c1e1aa-17fe-4001-9d82-690f2fe35e0a">
      <Terms xmlns="http://schemas.microsoft.com/office/infopath/2007/PartnerControls"/>
    </lcf76f155ced4ddcb4097134ff3c332f>
    <TaxCatchAll xmlns="75f3135f-52dc-4a59-9b4e-b235297b06ae" xsi:nil="true"/>
  </documentManagement>
</p:properties>
</file>

<file path=customXml/itemProps1.xml><?xml version="1.0" encoding="utf-8"?>
<ds:datastoreItem xmlns:ds="http://schemas.openxmlformats.org/officeDocument/2006/customXml" ds:itemID="{EC330F6D-37B9-42E6-A53F-E0F01A75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1e1aa-17fe-4001-9d82-690f2fe35e0a"/>
    <ds:schemaRef ds:uri="75f3135f-52dc-4a59-9b4e-b235297b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775F4-7AEE-4ACB-84B6-5CE146C40A6C}">
  <ds:schemaRefs>
    <ds:schemaRef ds:uri="http://schemas.microsoft.com/sharepoint/v3/contenttype/forms"/>
  </ds:schemaRefs>
</ds:datastoreItem>
</file>

<file path=customXml/itemProps3.xml><?xml version="1.0" encoding="utf-8"?>
<ds:datastoreItem xmlns:ds="http://schemas.openxmlformats.org/officeDocument/2006/customXml" ds:itemID="{8A7D35D0-FA66-4C01-A894-2B34A4F43504}">
  <ds:schemaRefs>
    <ds:schemaRef ds:uri="http://schemas.microsoft.com/office/2006/metadata/properties"/>
    <ds:schemaRef ds:uri="http://schemas.microsoft.com/office/infopath/2007/PartnerControls"/>
    <ds:schemaRef ds:uri="c9c1e1aa-17fe-4001-9d82-690f2fe35e0a"/>
    <ds:schemaRef ds:uri="75f3135f-52dc-4a59-9b4e-b235297b06a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655</Words>
  <Characters>2889</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Coop</dc:creator>
  <cp:keywords/>
  <dc:description/>
  <cp:lastModifiedBy>Melanie Lawes</cp:lastModifiedBy>
  <cp:revision>15</cp:revision>
  <cp:lastPrinted>2026-03-09T09:28:00Z</cp:lastPrinted>
  <dcterms:created xsi:type="dcterms:W3CDTF">2026-03-16T12:00:00Z</dcterms:created>
  <dcterms:modified xsi:type="dcterms:W3CDTF">2026-03-16T12:13:00Z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0x010100F3FB2D8382307C4FA2E80517B76D8BF5</vt:lpwstr>
  </property>
  <property fmtid="{D5CDD505-2E9C-101B-9397-08002B2CF9AE}" pid="3" name="MediaServiceImageTags">
    <vt:lpwstr/>
  </property>
</Properties>
</file>